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C9229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附件一：《</w:t>
      </w:r>
      <w:bookmarkStart w:id="0" w:name="_GoBack"/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惠州市跨境电商</w:t>
      </w:r>
      <w:bookmarkEnd w:id="0"/>
      <w:r>
        <w:rPr>
          <w:rFonts w:hint="eastAsia" w:ascii="仿宋_GB2312" w:hAnsi="仿宋_GB2312" w:cs="仿宋_GB2312"/>
          <w:szCs w:val="32"/>
          <w:lang w:val="en-US" w:eastAsia="zh-CN"/>
        </w:rPr>
        <w:t>公共服务</w:t>
      </w:r>
      <w:r>
        <w:rPr>
          <w:rFonts w:hint="eastAsia" w:ascii="仿宋_GB2312" w:hAnsi="仿宋_GB2312" w:eastAsia="仿宋_GB2312" w:cs="仿宋_GB2312"/>
          <w:lang w:val="en-US" w:eastAsia="zh-CN"/>
        </w:rPr>
        <w:t>平台</w:t>
      </w: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园区宣传推广情况统计表</w:t>
      </w:r>
      <w:r>
        <w:rPr>
          <w:rFonts w:hint="eastAsia" w:ascii="仿宋_GB2312" w:hAnsi="仿宋_GB2312" w:eastAsia="仿宋_GB2312" w:cs="仿宋_GB2312"/>
          <w:szCs w:val="32"/>
        </w:rPr>
        <w:t>》</w:t>
      </w:r>
    </w:p>
    <w:p w14:paraId="6023DDB4">
      <w:pPr>
        <w:rPr>
          <w:rFonts w:hint="eastAsia"/>
        </w:rPr>
      </w:pPr>
    </w:p>
    <w:tbl>
      <w:tblPr>
        <w:tblStyle w:val="3"/>
        <w:tblW w:w="88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718"/>
        <w:gridCol w:w="2779"/>
        <w:gridCol w:w="2100"/>
        <w:gridCol w:w="1500"/>
      </w:tblGrid>
      <w:tr w14:paraId="1B6D1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DB9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F50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F0DB2">
            <w:pPr>
              <w:keepNext w:val="0"/>
              <w:keepLines w:val="0"/>
              <w:widowControl/>
              <w:suppressLineNumbers w:val="0"/>
              <w:ind w:firstLine="723" w:firstLineChars="3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活动名称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307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参加企业数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43C9F">
            <w:pPr>
              <w:keepNext w:val="0"/>
              <w:keepLines w:val="0"/>
              <w:widowControl/>
              <w:suppressLineNumbers w:val="0"/>
              <w:ind w:left="0" w:leftChars="0" w:firstLine="482" w:firstLineChars="2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EC6A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F83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5D7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714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CAD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B95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B61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110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05C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1E5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C63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854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FB7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9A5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BD4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D5E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347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FA0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03E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DDE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9C7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BDE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EB0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287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F20DF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42EA0"/>
    <w:rsid w:val="2C7E5D13"/>
    <w:rsid w:val="565B7817"/>
    <w:rsid w:val="5950686E"/>
    <w:rsid w:val="62AC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38</Characters>
  <Lines>0</Lines>
  <Paragraphs>0</Paragraphs>
  <TotalTime>1</TotalTime>
  <ScaleCrop>false</ScaleCrop>
  <LinksUpToDate>false</LinksUpToDate>
  <CharactersWithSpaces>38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2025-07-01T08:14:00Z</dcterms:created>
  <dc:creator>grace</dc:creator>
  <cp:lastModifiedBy>徐留霞</cp:lastModifiedBy>
  <dcterms:modified xsi:type="dcterms:W3CDTF">2025-07-11T06:50:27Z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eyJoZGlkIjoiM2JkMzg4OGJjNjJiZGMzYWNhMjdiMzhhZTFjMWVmY2EifQ==</vt:lpwstr>
  </property>
  <property fmtid="{D5CDD505-2E9C-101B-9397-08002B2CF9AE}" pid="4" name="ICV">
    <vt:lpwstr>3735DE2DB2324CE5A05347D626551F35_12</vt:lpwstr>
  </property>
</Properties>
</file>